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4DD5" w14:textId="77777777" w:rsidR="003D5A96" w:rsidRDefault="004B50B7" w:rsidP="004B50B7">
      <w:pPr>
        <w:jc w:val="center"/>
        <w:rPr>
          <w:sz w:val="32"/>
        </w:rPr>
      </w:pPr>
      <w:r>
        <w:rPr>
          <w:sz w:val="32"/>
        </w:rPr>
        <w:t xml:space="preserve">LANGSTONE VILLAGE HALL </w:t>
      </w:r>
    </w:p>
    <w:p w14:paraId="15841651" w14:textId="4DC9BEB6" w:rsidR="004B50B7" w:rsidRDefault="003D5A96" w:rsidP="004B50B7">
      <w:pPr>
        <w:jc w:val="center"/>
        <w:rPr>
          <w:sz w:val="32"/>
        </w:rPr>
      </w:pPr>
      <w:r>
        <w:rPr>
          <w:sz w:val="32"/>
        </w:rPr>
        <w:t>ANNUAL GENERAL</w:t>
      </w:r>
      <w:r w:rsidR="004B50B7">
        <w:rPr>
          <w:sz w:val="32"/>
        </w:rPr>
        <w:t xml:space="preserve"> MEETING</w:t>
      </w:r>
    </w:p>
    <w:p w14:paraId="0758E7CA" w14:textId="0C484FA4" w:rsidR="004B50B7" w:rsidRDefault="0041043C" w:rsidP="004B50B7">
      <w:pPr>
        <w:jc w:val="center"/>
        <w:rPr>
          <w:sz w:val="32"/>
        </w:rPr>
      </w:pPr>
      <w:r>
        <w:rPr>
          <w:sz w:val="32"/>
        </w:rPr>
        <w:t xml:space="preserve">MONDAY </w:t>
      </w:r>
      <w:r w:rsidR="003D5A96">
        <w:rPr>
          <w:sz w:val="32"/>
        </w:rPr>
        <w:t>22</w:t>
      </w:r>
      <w:r w:rsidR="003D5A96" w:rsidRPr="003D5A96">
        <w:rPr>
          <w:sz w:val="32"/>
          <w:vertAlign w:val="superscript"/>
        </w:rPr>
        <w:t>nd</w:t>
      </w:r>
      <w:r w:rsidR="003D5A96">
        <w:rPr>
          <w:sz w:val="32"/>
        </w:rPr>
        <w:t xml:space="preserve"> APRIL</w:t>
      </w:r>
      <w:r>
        <w:rPr>
          <w:sz w:val="32"/>
        </w:rPr>
        <w:t xml:space="preserve"> 2019 at 7.0</w:t>
      </w:r>
      <w:r w:rsidR="004B50B7">
        <w:rPr>
          <w:sz w:val="32"/>
        </w:rPr>
        <w:t>0pm</w:t>
      </w:r>
    </w:p>
    <w:p w14:paraId="186B7DB2" w14:textId="1F481FF3" w:rsidR="0041043C" w:rsidRDefault="0041043C" w:rsidP="004B50B7">
      <w:pPr>
        <w:jc w:val="center"/>
        <w:rPr>
          <w:sz w:val="32"/>
        </w:rPr>
      </w:pPr>
    </w:p>
    <w:p w14:paraId="2CFE7C8E" w14:textId="77777777" w:rsidR="00FD53AB" w:rsidRPr="00E50AEF" w:rsidRDefault="00FD53AB" w:rsidP="004B50B7">
      <w:pPr>
        <w:jc w:val="center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E3AF4" w14:paraId="6489C51F" w14:textId="77777777" w:rsidTr="006E3AF4">
        <w:tc>
          <w:tcPr>
            <w:tcW w:w="4077" w:type="dxa"/>
          </w:tcPr>
          <w:p w14:paraId="6EC1CF48" w14:textId="77777777" w:rsidR="006E3AF4" w:rsidRDefault="006E3AF4" w:rsidP="006E3AF4">
            <w:r w:rsidRPr="006E3AF4">
              <w:rPr>
                <w:b/>
              </w:rPr>
              <w:t>Present</w:t>
            </w:r>
            <w:r>
              <w:t xml:space="preserve"> </w:t>
            </w:r>
          </w:p>
          <w:p w14:paraId="1C39F126" w14:textId="77777777" w:rsidR="006E3AF4" w:rsidRDefault="006E3AF4" w:rsidP="006E3AF4">
            <w:r>
              <w:t>Carol Bryant (Chair)</w:t>
            </w:r>
            <w:r>
              <w:tab/>
            </w:r>
          </w:p>
          <w:p w14:paraId="378EB133" w14:textId="6474A2B0" w:rsidR="003D5A96" w:rsidRDefault="003D5A96" w:rsidP="00FD53AB">
            <w:r>
              <w:t>Eric McKeand (Treasurer)</w:t>
            </w:r>
          </w:p>
          <w:p w14:paraId="529D6F37" w14:textId="4FA63D68" w:rsidR="00FD53AB" w:rsidRDefault="006E3AF4" w:rsidP="00FD53AB">
            <w:r>
              <w:t>Ynys Edwards</w:t>
            </w:r>
            <w:r w:rsidR="00FD53AB">
              <w:t xml:space="preserve"> </w:t>
            </w:r>
          </w:p>
          <w:p w14:paraId="5561F760" w14:textId="7122A85F" w:rsidR="00230D1D" w:rsidRDefault="00230D1D" w:rsidP="00230D1D">
            <w:r>
              <w:t>Sue Bayliss (Canine Soc)</w:t>
            </w:r>
          </w:p>
          <w:p w14:paraId="41B8C97A" w14:textId="7867489E" w:rsidR="00E50AEF" w:rsidRDefault="00230D1D" w:rsidP="00E50AEF">
            <w:pPr>
              <w:rPr>
                <w:b/>
              </w:rPr>
            </w:pPr>
            <w:r>
              <w:t>Heather Jones (Secretary)</w:t>
            </w:r>
            <w:r w:rsidRPr="006E3AF4">
              <w:rPr>
                <w:b/>
              </w:rPr>
              <w:t xml:space="preserve"> </w:t>
            </w:r>
          </w:p>
          <w:p w14:paraId="69162D14" w14:textId="77777777" w:rsidR="006E3AF4" w:rsidRPr="006E3AF4" w:rsidRDefault="006E3AF4" w:rsidP="00E50AEF"/>
        </w:tc>
        <w:tc>
          <w:tcPr>
            <w:tcW w:w="5387" w:type="dxa"/>
          </w:tcPr>
          <w:p w14:paraId="12CC375A" w14:textId="77777777" w:rsidR="00E50AEF" w:rsidRDefault="00E50AEF" w:rsidP="00E50AEF">
            <w:r w:rsidRPr="006E3AF4">
              <w:rPr>
                <w:b/>
              </w:rPr>
              <w:t>Apologies</w:t>
            </w: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22084451" w14:textId="6599EBBC" w:rsidR="00FD53AB" w:rsidRDefault="003D5A96" w:rsidP="00FD53AB">
            <w:r>
              <w:t>Jaron Lloyd</w:t>
            </w:r>
            <w:r w:rsidR="00FD53AB">
              <w:t xml:space="preserve"> </w:t>
            </w:r>
          </w:p>
          <w:p w14:paraId="7D9B0E50" w14:textId="7D4D8585" w:rsidR="00FD53AB" w:rsidRDefault="00FD53AB" w:rsidP="00FD53AB">
            <w:r>
              <w:t>George Stone (Holism)</w:t>
            </w:r>
          </w:p>
          <w:p w14:paraId="540930FC" w14:textId="4D23FAF4" w:rsidR="00FD53AB" w:rsidRDefault="00FD53AB" w:rsidP="00FD53AB">
            <w:r>
              <w:t>Mark Griffiths (LCC)</w:t>
            </w:r>
          </w:p>
          <w:p w14:paraId="785F3B34" w14:textId="3E69798B" w:rsidR="003D5A96" w:rsidRDefault="003D5A96" w:rsidP="00FD53AB">
            <w:r>
              <w:t>Ted Jeffery</w:t>
            </w:r>
          </w:p>
          <w:p w14:paraId="6F6897A5" w14:textId="1DC493DB" w:rsidR="003D5A96" w:rsidRDefault="003D5A96" w:rsidP="00FD53AB">
            <w:r>
              <w:t>Beccy Durman</w:t>
            </w:r>
          </w:p>
          <w:p w14:paraId="1968E9F0" w14:textId="0A307BD6" w:rsidR="003D5A96" w:rsidRDefault="003D5A96" w:rsidP="00FD53AB">
            <w:r>
              <w:t>Amanda Jones</w:t>
            </w:r>
          </w:p>
          <w:p w14:paraId="010B80E3" w14:textId="44243F46" w:rsidR="003D5A96" w:rsidRDefault="003D5A96" w:rsidP="00FD53AB">
            <w:r>
              <w:t>Hilary Prest</w:t>
            </w:r>
          </w:p>
          <w:p w14:paraId="6762FEC2" w14:textId="5BD44FE9" w:rsidR="003D5A96" w:rsidRDefault="003D5A96" w:rsidP="00FD53AB">
            <w:r>
              <w:t>Lorna Christensen</w:t>
            </w:r>
          </w:p>
          <w:p w14:paraId="4EEFE750" w14:textId="1CEBFF15" w:rsidR="006E3AF4" w:rsidRDefault="006E3AF4" w:rsidP="003D5A96">
            <w:pPr>
              <w:rPr>
                <w:b/>
                <w:sz w:val="32"/>
              </w:rPr>
            </w:pPr>
          </w:p>
        </w:tc>
      </w:tr>
    </w:tbl>
    <w:p w14:paraId="2E521F8B" w14:textId="3C12344F" w:rsidR="008E1B6B" w:rsidRPr="003D5A96" w:rsidRDefault="00980D9F" w:rsidP="00000361">
      <w:pPr>
        <w:pStyle w:val="ListParagraph"/>
        <w:numPr>
          <w:ilvl w:val="0"/>
          <w:numId w:val="1"/>
        </w:numPr>
        <w:rPr>
          <w:b/>
        </w:rPr>
      </w:pPr>
      <w:r w:rsidRPr="00000361">
        <w:rPr>
          <w:b/>
        </w:rPr>
        <w:t>The</w:t>
      </w:r>
      <w:r w:rsidR="008E1B6B" w:rsidRPr="00000361">
        <w:rPr>
          <w:b/>
        </w:rPr>
        <w:t xml:space="preserve"> minutes of</w:t>
      </w:r>
      <w:r w:rsidRPr="00000361">
        <w:rPr>
          <w:b/>
        </w:rPr>
        <w:t xml:space="preserve"> the</w:t>
      </w:r>
      <w:r w:rsidR="008E1B6B" w:rsidRPr="00000361">
        <w:rPr>
          <w:b/>
        </w:rPr>
        <w:t xml:space="preserve"> last </w:t>
      </w:r>
      <w:r w:rsidR="003D5A96">
        <w:rPr>
          <w:b/>
        </w:rPr>
        <w:t>Annual General M</w:t>
      </w:r>
      <w:r w:rsidR="008E1B6B" w:rsidRPr="00000361">
        <w:rPr>
          <w:b/>
        </w:rPr>
        <w:t>eeting</w:t>
      </w:r>
      <w:r w:rsidRPr="00000361">
        <w:rPr>
          <w:b/>
        </w:rPr>
        <w:t xml:space="preserve"> </w:t>
      </w:r>
      <w:r w:rsidRPr="00000361">
        <w:t>were approved.</w:t>
      </w:r>
    </w:p>
    <w:p w14:paraId="216D9E5B" w14:textId="43F7B76C" w:rsidR="003D5A96" w:rsidRPr="00810CB9" w:rsidRDefault="003D5A96" w:rsidP="000003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Chairman’s Report</w:t>
      </w:r>
      <w:r w:rsidRPr="003D5A96">
        <w:t xml:space="preserve"> (attached)</w:t>
      </w:r>
    </w:p>
    <w:p w14:paraId="11447ADC" w14:textId="29B9A885" w:rsidR="00810CB9" w:rsidRDefault="00810CB9" w:rsidP="000003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 (attached)</w:t>
      </w:r>
    </w:p>
    <w:p w14:paraId="4C166D52" w14:textId="77777777" w:rsidR="00D325BF" w:rsidRDefault="00D325BF" w:rsidP="00D325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Trustees:  </w:t>
      </w:r>
      <w:r>
        <w:rPr>
          <w:b/>
        </w:rPr>
        <w:tab/>
        <w:t>Jaron Lloyd</w:t>
      </w:r>
    </w:p>
    <w:p w14:paraId="136CCFF6" w14:textId="77777777" w:rsidR="00D325BF" w:rsidRDefault="00D325BF" w:rsidP="00D325BF">
      <w:pPr>
        <w:ind w:left="720" w:firstLine="720"/>
        <w:rPr>
          <w:b/>
        </w:rPr>
      </w:pPr>
      <w:r>
        <w:rPr>
          <w:b/>
        </w:rPr>
        <w:t>Ynys Edwards</w:t>
      </w:r>
    </w:p>
    <w:p w14:paraId="5072DCCB" w14:textId="77777777" w:rsidR="00D325BF" w:rsidRDefault="00D325BF" w:rsidP="00D325BF">
      <w:pPr>
        <w:ind w:left="720" w:firstLine="720"/>
        <w:rPr>
          <w:b/>
        </w:rPr>
      </w:pPr>
      <w:r>
        <w:rPr>
          <w:b/>
        </w:rPr>
        <w:t>Eric McKeand</w:t>
      </w:r>
    </w:p>
    <w:p w14:paraId="618D3C13" w14:textId="77777777" w:rsidR="00D325BF" w:rsidRPr="00D325BF" w:rsidRDefault="00D325BF" w:rsidP="00D325BF">
      <w:pPr>
        <w:ind w:left="720" w:firstLine="720"/>
        <w:rPr>
          <w:b/>
        </w:rPr>
      </w:pPr>
      <w:r>
        <w:rPr>
          <w:b/>
        </w:rPr>
        <w:t>Carol Bryant</w:t>
      </w:r>
    </w:p>
    <w:p w14:paraId="3D6FD2AE" w14:textId="77777777" w:rsidR="00D325BF" w:rsidRDefault="00D325BF" w:rsidP="00D325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User Group trustees:</w:t>
      </w:r>
    </w:p>
    <w:p w14:paraId="5282D241" w14:textId="433AAF9C" w:rsidR="00D325BF" w:rsidRPr="00D325BF" w:rsidRDefault="00D325BF" w:rsidP="00D325BF">
      <w:pPr>
        <w:ind w:left="720" w:firstLine="720"/>
        <w:rPr>
          <w:b/>
        </w:rPr>
      </w:pPr>
      <w:r w:rsidRPr="00D325BF">
        <w:rPr>
          <w:b/>
        </w:rPr>
        <w:t xml:space="preserve">Nominee for Holism Group </w:t>
      </w:r>
    </w:p>
    <w:p w14:paraId="29E980F8" w14:textId="1B1654A4" w:rsidR="00D325BF" w:rsidRDefault="00D325BF" w:rsidP="00D325BF">
      <w:pPr>
        <w:ind w:left="720" w:firstLine="720"/>
        <w:rPr>
          <w:b/>
        </w:rPr>
      </w:pPr>
      <w:r w:rsidRPr="00D325BF">
        <w:rPr>
          <w:b/>
        </w:rPr>
        <w:t>Sue Bayliss (Canine Society)</w:t>
      </w:r>
    </w:p>
    <w:p w14:paraId="42B9C91B" w14:textId="40DD3676" w:rsidR="00D325BF" w:rsidRDefault="00D325BF" w:rsidP="00D325BF">
      <w:pPr>
        <w:ind w:left="720" w:firstLine="720"/>
        <w:rPr>
          <w:b/>
        </w:rPr>
      </w:pPr>
      <w:r>
        <w:rPr>
          <w:b/>
        </w:rPr>
        <w:t>Mark Griffiths (LCC)</w:t>
      </w:r>
    </w:p>
    <w:p w14:paraId="017F1973" w14:textId="492B33C9" w:rsidR="00D325BF" w:rsidRDefault="00D325BF" w:rsidP="00D325BF">
      <w:pPr>
        <w:ind w:left="720" w:firstLine="720"/>
        <w:rPr>
          <w:b/>
        </w:rPr>
      </w:pPr>
      <w:r>
        <w:rPr>
          <w:b/>
        </w:rPr>
        <w:t>Lorna Christensen (Babes in the Wood)</w:t>
      </w:r>
    </w:p>
    <w:p w14:paraId="2B415815" w14:textId="7380FB95" w:rsidR="00D325BF" w:rsidRDefault="00D325BF" w:rsidP="000003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5BF">
        <w:t>Carol Bryant</w:t>
      </w:r>
    </w:p>
    <w:p w14:paraId="7B664AE9" w14:textId="7988C224" w:rsidR="00D325BF" w:rsidRPr="00D325BF" w:rsidRDefault="00D325BF" w:rsidP="00D325BF">
      <w:pPr>
        <w:ind w:firstLine="360"/>
        <w:rPr>
          <w:b/>
        </w:rPr>
      </w:pPr>
      <w:r w:rsidRPr="00D325BF">
        <w:rPr>
          <w:b/>
        </w:rPr>
        <w:t>Vice Chair</w:t>
      </w:r>
      <w:r w:rsidRPr="00D325B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5BF">
        <w:t>Ynys Edwards</w:t>
      </w:r>
    </w:p>
    <w:p w14:paraId="524ACB36" w14:textId="1F5032E0" w:rsidR="00D325BF" w:rsidRDefault="00D325BF" w:rsidP="00D325BF">
      <w:pPr>
        <w:ind w:firstLine="357"/>
      </w:pPr>
      <w:r w:rsidRPr="00D325BF">
        <w:rPr>
          <w:b/>
        </w:rPr>
        <w:t>Treasurer</w:t>
      </w:r>
      <w:r w:rsidRPr="00D325B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5BF">
        <w:t>Eric McKeand</w:t>
      </w:r>
    </w:p>
    <w:p w14:paraId="497FC253" w14:textId="47567BDC" w:rsidR="00D325BF" w:rsidRDefault="00D325BF" w:rsidP="00D325BF">
      <w:pPr>
        <w:ind w:firstLine="357"/>
        <w:rPr>
          <w:b/>
        </w:rPr>
      </w:pPr>
      <w:r w:rsidRPr="00D325BF">
        <w:rPr>
          <w:b/>
        </w:rPr>
        <w:t>Secretary</w:t>
      </w:r>
      <w:r>
        <w:rPr>
          <w:b/>
        </w:rPr>
        <w:t xml:space="preserve"> &amp; Booking Clerk</w:t>
      </w:r>
      <w:r w:rsidRPr="00D325BF">
        <w:rPr>
          <w:b/>
        </w:rPr>
        <w:tab/>
      </w:r>
      <w:r w:rsidRPr="00D325BF">
        <w:t>Heather Jones</w:t>
      </w:r>
      <w:r>
        <w:t xml:space="preserve"> (non Trustee)</w:t>
      </w:r>
    </w:p>
    <w:p w14:paraId="7904017A" w14:textId="77777777" w:rsidR="00D325BF" w:rsidRPr="00D325BF" w:rsidRDefault="00D325BF" w:rsidP="00D325BF">
      <w:pPr>
        <w:rPr>
          <w:b/>
        </w:rPr>
      </w:pPr>
    </w:p>
    <w:p w14:paraId="6B30EBFD" w14:textId="3A37ADEA" w:rsidR="00D325BF" w:rsidRPr="004A7083" w:rsidRDefault="00D325BF" w:rsidP="0041043C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b/>
        </w:rPr>
      </w:pPr>
      <w:r>
        <w:rPr>
          <w:b/>
        </w:rPr>
        <w:t>AOB</w:t>
      </w:r>
      <w:r w:rsidR="004A7083">
        <w:rPr>
          <w:b/>
        </w:rPr>
        <w:t xml:space="preserve"> – </w:t>
      </w:r>
      <w:r w:rsidR="004A7083" w:rsidRPr="004A7083">
        <w:t>Mrs Jacqui Ford had offered a painting to be hung in the hall</w:t>
      </w:r>
      <w:r w:rsidR="004A7083">
        <w:t>.  More information to be obtained by Carol.</w:t>
      </w:r>
    </w:p>
    <w:p w14:paraId="0517CD4B" w14:textId="5BC3C34F" w:rsidR="004A7083" w:rsidRDefault="004A7083" w:rsidP="0041043C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b/>
        </w:rPr>
      </w:pPr>
      <w:r>
        <w:rPr>
          <w:b/>
        </w:rPr>
        <w:t>AGM closed at 19:35.</w:t>
      </w:r>
    </w:p>
    <w:p w14:paraId="00289182" w14:textId="59E4CA16" w:rsidR="004A7083" w:rsidRDefault="004A7083" w:rsidP="004A7083">
      <w:pPr>
        <w:spacing w:after="240"/>
        <w:rPr>
          <w:b/>
        </w:rPr>
      </w:pPr>
    </w:p>
    <w:p w14:paraId="33F0C9E0" w14:textId="77777777" w:rsidR="00F318CD" w:rsidRDefault="00F318CD">
      <w:pPr>
        <w:rPr>
          <w:b/>
        </w:rPr>
      </w:pPr>
      <w:r>
        <w:rPr>
          <w:b/>
        </w:rPr>
        <w:br w:type="page"/>
      </w:r>
    </w:p>
    <w:p w14:paraId="0F6B4840" w14:textId="77777777" w:rsidR="00F318CD" w:rsidRDefault="00F318CD" w:rsidP="00F318CD">
      <w:pPr>
        <w:jc w:val="center"/>
        <w:rPr>
          <w:sz w:val="32"/>
        </w:rPr>
      </w:pPr>
      <w:r>
        <w:rPr>
          <w:sz w:val="32"/>
        </w:rPr>
        <w:lastRenderedPageBreak/>
        <w:t xml:space="preserve">LANGSTONE VILLAGE HALL </w:t>
      </w:r>
    </w:p>
    <w:p w14:paraId="21BF859C" w14:textId="78136EB8" w:rsidR="00F318CD" w:rsidRDefault="00F318CD" w:rsidP="00F318CD">
      <w:pPr>
        <w:jc w:val="center"/>
        <w:rPr>
          <w:sz w:val="32"/>
        </w:rPr>
      </w:pPr>
      <w:r>
        <w:rPr>
          <w:sz w:val="32"/>
        </w:rPr>
        <w:t>TRUSTEES’</w:t>
      </w:r>
      <w:r>
        <w:rPr>
          <w:sz w:val="32"/>
        </w:rPr>
        <w:t xml:space="preserve"> MEETING</w:t>
      </w:r>
    </w:p>
    <w:p w14:paraId="4B757AA7" w14:textId="383007A8" w:rsidR="00F318CD" w:rsidRDefault="00F318CD" w:rsidP="00F318CD">
      <w:pPr>
        <w:jc w:val="center"/>
        <w:rPr>
          <w:sz w:val="32"/>
        </w:rPr>
      </w:pPr>
      <w:r>
        <w:rPr>
          <w:sz w:val="32"/>
        </w:rPr>
        <w:t>MONDAY 22</w:t>
      </w:r>
      <w:r w:rsidRPr="003D5A96">
        <w:rPr>
          <w:sz w:val="32"/>
          <w:vertAlign w:val="superscript"/>
        </w:rPr>
        <w:t>nd</w:t>
      </w:r>
      <w:r>
        <w:rPr>
          <w:sz w:val="32"/>
        </w:rPr>
        <w:t xml:space="preserve"> APRIL 2019 </w:t>
      </w:r>
      <w:r>
        <w:rPr>
          <w:sz w:val="32"/>
        </w:rPr>
        <w:t>at 19:35</w:t>
      </w:r>
    </w:p>
    <w:p w14:paraId="25A27866" w14:textId="64F195A7" w:rsidR="00F318CD" w:rsidRDefault="00F318CD" w:rsidP="00F318CD">
      <w:pPr>
        <w:jc w:val="center"/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318CD" w14:paraId="1BE17202" w14:textId="77777777" w:rsidTr="007C5F5A">
        <w:tc>
          <w:tcPr>
            <w:tcW w:w="4077" w:type="dxa"/>
          </w:tcPr>
          <w:p w14:paraId="61C2C803" w14:textId="77777777" w:rsidR="00F318CD" w:rsidRDefault="00F318CD" w:rsidP="007C5F5A">
            <w:r w:rsidRPr="006E3AF4">
              <w:rPr>
                <w:b/>
              </w:rPr>
              <w:t>Present</w:t>
            </w:r>
            <w:r>
              <w:t xml:space="preserve"> </w:t>
            </w:r>
          </w:p>
          <w:p w14:paraId="0880154D" w14:textId="77777777" w:rsidR="00F318CD" w:rsidRDefault="00F318CD" w:rsidP="007C5F5A">
            <w:r>
              <w:t>Carol Bryant (Chair)</w:t>
            </w:r>
            <w:r>
              <w:tab/>
            </w:r>
          </w:p>
          <w:p w14:paraId="34BDE844" w14:textId="77777777" w:rsidR="00F318CD" w:rsidRDefault="00F318CD" w:rsidP="007C5F5A">
            <w:r>
              <w:t>Eric McKeand (Treasurer)</w:t>
            </w:r>
          </w:p>
          <w:p w14:paraId="74844281" w14:textId="77777777" w:rsidR="00F318CD" w:rsidRDefault="00F318CD" w:rsidP="007C5F5A">
            <w:r>
              <w:t xml:space="preserve">Ynys Edwards </w:t>
            </w:r>
          </w:p>
          <w:p w14:paraId="10F84BD9" w14:textId="77777777" w:rsidR="00F318CD" w:rsidRDefault="00F318CD" w:rsidP="007C5F5A">
            <w:r>
              <w:t>Sue Bayliss (Canine Soc)</w:t>
            </w:r>
          </w:p>
          <w:p w14:paraId="20827669" w14:textId="77777777" w:rsidR="00F318CD" w:rsidRDefault="00F318CD" w:rsidP="007C5F5A">
            <w:pPr>
              <w:rPr>
                <w:b/>
              </w:rPr>
            </w:pPr>
            <w:r>
              <w:t>Heather Jones (Secretary)</w:t>
            </w:r>
            <w:r w:rsidRPr="006E3AF4">
              <w:rPr>
                <w:b/>
              </w:rPr>
              <w:t xml:space="preserve"> </w:t>
            </w:r>
          </w:p>
          <w:p w14:paraId="480564EC" w14:textId="77777777" w:rsidR="00F318CD" w:rsidRPr="006E3AF4" w:rsidRDefault="00F318CD" w:rsidP="007C5F5A"/>
        </w:tc>
        <w:tc>
          <w:tcPr>
            <w:tcW w:w="5387" w:type="dxa"/>
          </w:tcPr>
          <w:p w14:paraId="11FD9637" w14:textId="77777777" w:rsidR="00F318CD" w:rsidRDefault="00F318CD" w:rsidP="007C5F5A">
            <w:r w:rsidRPr="006E3AF4">
              <w:rPr>
                <w:b/>
              </w:rPr>
              <w:t>Apologies</w:t>
            </w: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487885B6" w14:textId="77777777" w:rsidR="00F318CD" w:rsidRDefault="00F318CD" w:rsidP="007C5F5A">
            <w:r>
              <w:t xml:space="preserve">Jaron Lloyd </w:t>
            </w:r>
          </w:p>
          <w:p w14:paraId="52AE66C4" w14:textId="77777777" w:rsidR="00F318CD" w:rsidRDefault="00F318CD" w:rsidP="007C5F5A">
            <w:r>
              <w:t>George Stone (Holism)</w:t>
            </w:r>
          </w:p>
          <w:p w14:paraId="07A94A45" w14:textId="77777777" w:rsidR="00F318CD" w:rsidRDefault="00F318CD" w:rsidP="007C5F5A">
            <w:r>
              <w:t>Mark Griffiths (LCC)</w:t>
            </w:r>
          </w:p>
          <w:p w14:paraId="0492DD1C" w14:textId="77777777" w:rsidR="00F318CD" w:rsidRDefault="00F318CD" w:rsidP="007C5F5A">
            <w:r>
              <w:t>Ted Jeffery</w:t>
            </w:r>
          </w:p>
          <w:p w14:paraId="11393CD0" w14:textId="77777777" w:rsidR="00F318CD" w:rsidRDefault="00F318CD" w:rsidP="007C5F5A">
            <w:r>
              <w:t>Beccy Durman</w:t>
            </w:r>
          </w:p>
          <w:p w14:paraId="5BDEAF88" w14:textId="77777777" w:rsidR="00F318CD" w:rsidRDefault="00F318CD" w:rsidP="007C5F5A">
            <w:r>
              <w:t>Amanda Jones</w:t>
            </w:r>
          </w:p>
          <w:p w14:paraId="0900E88C" w14:textId="77777777" w:rsidR="00F318CD" w:rsidRDefault="00F318CD" w:rsidP="007C5F5A">
            <w:r>
              <w:t>Hilary Prest</w:t>
            </w:r>
          </w:p>
          <w:p w14:paraId="02E60B2B" w14:textId="77777777" w:rsidR="00F318CD" w:rsidRDefault="00F318CD" w:rsidP="007C5F5A">
            <w:r>
              <w:t>Lorna Christensen</w:t>
            </w:r>
          </w:p>
          <w:p w14:paraId="4E472EF6" w14:textId="77777777" w:rsidR="00F318CD" w:rsidRDefault="00F318CD" w:rsidP="007C5F5A">
            <w:pPr>
              <w:rPr>
                <w:b/>
                <w:sz w:val="32"/>
              </w:rPr>
            </w:pPr>
          </w:p>
        </w:tc>
      </w:tr>
    </w:tbl>
    <w:p w14:paraId="23071524" w14:textId="77777777" w:rsidR="00F318CD" w:rsidRDefault="00F318CD" w:rsidP="00F318CD">
      <w:pPr>
        <w:jc w:val="center"/>
        <w:rPr>
          <w:sz w:val="32"/>
        </w:rPr>
      </w:pPr>
    </w:p>
    <w:p w14:paraId="2861C694" w14:textId="6924E312" w:rsidR="004A7083" w:rsidRDefault="004A7083" w:rsidP="004A7083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b/>
        </w:rPr>
      </w:pPr>
      <w:r>
        <w:rPr>
          <w:b/>
        </w:rPr>
        <w:t>Apologies – as above</w:t>
      </w:r>
    </w:p>
    <w:p w14:paraId="498A514F" w14:textId="388CDE83" w:rsidR="004A7083" w:rsidRPr="004A7083" w:rsidRDefault="004A7083" w:rsidP="004A7083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b/>
        </w:rPr>
      </w:pPr>
      <w:r>
        <w:rPr>
          <w:b/>
        </w:rPr>
        <w:t>Minutes of last meeting approved</w:t>
      </w:r>
    </w:p>
    <w:p w14:paraId="1F90F5D5" w14:textId="5BDA9271" w:rsidR="0041043C" w:rsidRPr="00693324" w:rsidRDefault="008E1B6B" w:rsidP="0041043C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b/>
        </w:rPr>
      </w:pPr>
      <w:r w:rsidRPr="00000361">
        <w:rPr>
          <w:b/>
        </w:rPr>
        <w:t xml:space="preserve">Matters arising </w:t>
      </w:r>
      <w:r w:rsidRPr="00000361">
        <w:t>(not listed below)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06"/>
        <w:gridCol w:w="722"/>
        <w:gridCol w:w="2706"/>
        <w:gridCol w:w="1239"/>
      </w:tblGrid>
      <w:tr w:rsidR="00693324" w:rsidRPr="00A36D81" w14:paraId="2AB5BB53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C895D" w14:textId="77777777" w:rsidR="00693324" w:rsidRPr="00A36D81" w:rsidRDefault="00693324" w:rsidP="001E7F9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36D81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0E9CEF" w14:textId="77777777" w:rsidR="00693324" w:rsidRPr="00A36D81" w:rsidRDefault="00693324" w:rsidP="001E7F9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36D81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76919" w14:textId="77777777" w:rsidR="00693324" w:rsidRPr="00A36D81" w:rsidRDefault="00693324" w:rsidP="001E7F9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36D81">
              <w:rPr>
                <w:b/>
                <w:sz w:val="22"/>
                <w:szCs w:val="22"/>
              </w:rPr>
              <w:t>Update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7A9B1" w14:textId="77777777" w:rsidR="00693324" w:rsidRPr="00A36D81" w:rsidRDefault="00693324" w:rsidP="001E7F9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36D81">
              <w:rPr>
                <w:b/>
                <w:sz w:val="22"/>
                <w:szCs w:val="22"/>
              </w:rPr>
              <w:t>Status</w:t>
            </w:r>
          </w:p>
        </w:tc>
      </w:tr>
      <w:tr w:rsidR="001E7F9D" w:rsidRPr="00A36D81" w14:paraId="46105BBB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CE8AD" w14:textId="77777777" w:rsidR="001E7F9D" w:rsidRPr="00A36D81" w:rsidRDefault="001E7F9D" w:rsidP="003D5A96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Send Heather a copy of the hall licence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71129" w14:textId="77777777" w:rsidR="001E7F9D" w:rsidRPr="00A36D81" w:rsidRDefault="001E7F9D" w:rsidP="003D5A96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A2357" w14:textId="77777777" w:rsidR="001E7F9D" w:rsidRPr="00A36D81" w:rsidRDefault="001E7F9D" w:rsidP="003D5A96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Completed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AAB74" w14:textId="77777777" w:rsidR="001E7F9D" w:rsidRPr="00A36D81" w:rsidRDefault="001E7F9D" w:rsidP="003D5A96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Closed</w:t>
            </w:r>
          </w:p>
        </w:tc>
      </w:tr>
      <w:tr w:rsidR="001E7F9D" w:rsidRPr="00A36D81" w14:paraId="112FA156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BDF8F" w14:textId="77777777" w:rsidR="001E7F9D" w:rsidRPr="00A36D81" w:rsidRDefault="001E7F9D" w:rsidP="003D5A96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Supply Heather with hall measurements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C6DDC" w14:textId="77777777" w:rsidR="001E7F9D" w:rsidRPr="00A36D81" w:rsidRDefault="001E7F9D" w:rsidP="003D5A96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F3C9B" w14:textId="77777777" w:rsidR="001E7F9D" w:rsidRPr="00A36D81" w:rsidRDefault="001E7F9D" w:rsidP="003D5A96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Completed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4DC2F" w14:textId="77777777" w:rsidR="001E7F9D" w:rsidRPr="00A36D81" w:rsidRDefault="001E7F9D" w:rsidP="003D5A96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Closed</w:t>
            </w:r>
          </w:p>
        </w:tc>
      </w:tr>
      <w:tr w:rsidR="00693324" w:rsidRPr="00A36D81" w14:paraId="7A908A75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38B2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Obtain quotes to replace external uPVC door to Annexe (to match Kennett Room)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A76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2ABE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7D3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23CCD728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9E6C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Add minutes and accounts to website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48B5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HJ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3FCB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01C6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4990EEC1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E54A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Contact regular bookers for class details for advertising on website and Facebook page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ED7E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HJ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205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E68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3DE328D7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4F6F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Seek out suitable grants for future works on hall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2FB1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0"/>
                <w:szCs w:val="22"/>
              </w:rPr>
              <w:t>CB EM HJ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F06" w14:textId="02BA178B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C17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0520266D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9992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Seek decorating materials from local companies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4B3B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JL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46F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C51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60863176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E383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Liaise with Tony Ford re planter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01B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BA4" w14:textId="090CA609" w:rsidR="00693324" w:rsidRPr="00A36D81" w:rsidRDefault="00230D1D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Planter is finished but installation not possible until exterior decorated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8A1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0B290F3E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824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Purchase a new vacuum cleaner for the hall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29C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3A17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6203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3324" w:rsidRPr="00A36D81" w14:paraId="4D20DA3F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4A1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Obtain quotes for new flooring for Kennett Room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CC9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53A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85CD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3324" w:rsidRPr="00A36D81" w14:paraId="08A40E37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FC2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Eric to work with Heather to develop auto-invoicing via Hallmaster.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053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 HJ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ABE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5A7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3324" w:rsidRPr="00A36D81" w14:paraId="3AE9930A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725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Repair wooden ramp into the annexe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274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813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C3B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3324" w:rsidRPr="00A36D81" w14:paraId="53FEA67A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8EBA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Eric to assess e-learning resource from the insurer and forward link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3FD3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5BB8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620F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3324" w:rsidRPr="00A36D81" w14:paraId="525C6B4B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5AB" w14:textId="41692A53" w:rsidR="00693324" w:rsidRPr="00A36D81" w:rsidRDefault="00230D1D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Obtain additional quotes for interior decoration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8AC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 CB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987" w14:textId="5464512F" w:rsidR="00230D1D" w:rsidRPr="00A36D81" w:rsidRDefault="00A36D81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Carol to forward quote to Heather and to contact other decorators if Glyn unable to complete work at Easter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57C1" w14:textId="7D79E468" w:rsidR="00693324" w:rsidRPr="00A36D81" w:rsidRDefault="00230D1D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On-going</w:t>
            </w:r>
          </w:p>
        </w:tc>
      </w:tr>
      <w:tr w:rsidR="00693324" w:rsidRPr="00A36D81" w14:paraId="4DAE7EE8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EDA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Speak to builder re constructing storage units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C88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75A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1C2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3324" w:rsidRPr="00A36D81" w14:paraId="205C43F3" w14:textId="77777777" w:rsidTr="00A36D81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34C" w14:textId="77777777" w:rsidR="00693324" w:rsidRPr="00A36D81" w:rsidRDefault="00693324" w:rsidP="001E7F9D">
            <w:pPr>
              <w:spacing w:after="120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Replace timber strip across floor join with aluminium strip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C5B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  <w:r w:rsidRPr="00A36D81">
              <w:rPr>
                <w:sz w:val="22"/>
                <w:szCs w:val="22"/>
              </w:rPr>
              <w:t>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F6A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5FA" w14:textId="77777777" w:rsidR="00693324" w:rsidRPr="00A36D81" w:rsidRDefault="00693324" w:rsidP="001E7F9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647C52D8" w14:textId="77777777" w:rsidR="008E1B6B" w:rsidRPr="00337DE6" w:rsidRDefault="008E1B6B" w:rsidP="00337DE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337DE6">
        <w:rPr>
          <w:b/>
        </w:rPr>
        <w:t>Treasurer’s report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1275"/>
      </w:tblGrid>
      <w:tr w:rsidR="00EC6A32" w:rsidRPr="00687EE3" w14:paraId="56A6EC59" w14:textId="77777777" w:rsidTr="00146AC5">
        <w:trPr>
          <w:trHeight w:val="291"/>
        </w:trPr>
        <w:tc>
          <w:tcPr>
            <w:tcW w:w="5844" w:type="dxa"/>
          </w:tcPr>
          <w:p w14:paraId="10831531" w14:textId="77777777" w:rsidR="00EC6A32" w:rsidRPr="00687EE3" w:rsidRDefault="00EC6A32" w:rsidP="00000361">
            <w:r w:rsidRPr="00687EE3">
              <w:t>Current account</w:t>
            </w:r>
            <w:r w:rsidRPr="00687EE3">
              <w:tab/>
            </w:r>
          </w:p>
        </w:tc>
        <w:tc>
          <w:tcPr>
            <w:tcW w:w="1275" w:type="dxa"/>
          </w:tcPr>
          <w:p w14:paraId="0FD0C1C9" w14:textId="098529C9" w:rsidR="00EC6A32" w:rsidRPr="00687EE3" w:rsidRDefault="00404CD7" w:rsidP="00404CD7">
            <w:pPr>
              <w:jc w:val="right"/>
            </w:pPr>
            <w:r>
              <w:t>7,644</w:t>
            </w:r>
          </w:p>
        </w:tc>
      </w:tr>
      <w:tr w:rsidR="00EC6A32" w:rsidRPr="00687EE3" w14:paraId="41B2F891" w14:textId="77777777" w:rsidTr="00146AC5">
        <w:trPr>
          <w:trHeight w:val="280"/>
        </w:trPr>
        <w:tc>
          <w:tcPr>
            <w:tcW w:w="5844" w:type="dxa"/>
          </w:tcPr>
          <w:p w14:paraId="5CC5F23D" w14:textId="77777777" w:rsidR="00EC6A32" w:rsidRPr="00687EE3" w:rsidRDefault="00EC6A32" w:rsidP="00000361">
            <w:r w:rsidRPr="00687EE3">
              <w:t>Business account</w:t>
            </w:r>
          </w:p>
        </w:tc>
        <w:tc>
          <w:tcPr>
            <w:tcW w:w="1275" w:type="dxa"/>
          </w:tcPr>
          <w:p w14:paraId="30EAFB2F" w14:textId="56A540EE" w:rsidR="00EC6A32" w:rsidRPr="00687EE3" w:rsidRDefault="0037737F" w:rsidP="00404CD7">
            <w:pPr>
              <w:jc w:val="right"/>
            </w:pPr>
            <w:r>
              <w:t>2,57</w:t>
            </w:r>
            <w:r w:rsidR="00404CD7">
              <w:t>4</w:t>
            </w:r>
          </w:p>
        </w:tc>
      </w:tr>
      <w:tr w:rsidR="00512C4E" w:rsidRPr="00687EE3" w14:paraId="344B1529" w14:textId="77777777" w:rsidTr="00146AC5">
        <w:trPr>
          <w:trHeight w:val="271"/>
        </w:trPr>
        <w:tc>
          <w:tcPr>
            <w:tcW w:w="5844" w:type="dxa"/>
          </w:tcPr>
          <w:p w14:paraId="09F698E3" w14:textId="77777777" w:rsidR="00512C4E" w:rsidRDefault="00512C4E" w:rsidP="00000361">
            <w:pPr>
              <w:rPr>
                <w:b/>
              </w:rPr>
            </w:pPr>
            <w:r>
              <w:rPr>
                <w:b/>
              </w:rPr>
              <w:t>Total funds available</w:t>
            </w:r>
          </w:p>
        </w:tc>
        <w:tc>
          <w:tcPr>
            <w:tcW w:w="1275" w:type="dxa"/>
          </w:tcPr>
          <w:p w14:paraId="5453F782" w14:textId="75863418" w:rsidR="00512C4E" w:rsidRDefault="00404CD7" w:rsidP="00687EE3">
            <w:pPr>
              <w:jc w:val="right"/>
              <w:rPr>
                <w:b/>
              </w:rPr>
            </w:pPr>
            <w:r>
              <w:rPr>
                <w:b/>
              </w:rPr>
              <w:t>10,218</w:t>
            </w:r>
          </w:p>
        </w:tc>
      </w:tr>
    </w:tbl>
    <w:p w14:paraId="33A4FCDC" w14:textId="5D4EFF19" w:rsidR="0001211D" w:rsidRPr="0001211D" w:rsidRDefault="00404CD7" w:rsidP="00A36D81">
      <w:pPr>
        <w:spacing w:before="120"/>
        <w:ind w:left="360"/>
      </w:pPr>
      <w:r>
        <w:t>April is an expensive month for water rates, NCC waste costs, etc</w:t>
      </w:r>
    </w:p>
    <w:p w14:paraId="1AA9353B" w14:textId="2D59D8F9" w:rsidR="00146AC5" w:rsidRPr="00146AC5" w:rsidRDefault="008E1B6B" w:rsidP="00A36D81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CE6387">
        <w:rPr>
          <w:b/>
        </w:rPr>
        <w:t xml:space="preserve">Booking </w:t>
      </w:r>
      <w:r w:rsidR="006A4DAE" w:rsidRPr="00CE6387">
        <w:rPr>
          <w:b/>
        </w:rPr>
        <w:t xml:space="preserve">Clerk’s </w:t>
      </w:r>
      <w:r w:rsidRPr="00CE6387">
        <w:rPr>
          <w:b/>
        </w:rPr>
        <w:t>report</w:t>
      </w:r>
    </w:p>
    <w:tbl>
      <w:tblPr>
        <w:tblW w:w="10769" w:type="dxa"/>
        <w:tblInd w:w="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700"/>
        <w:gridCol w:w="852"/>
        <w:gridCol w:w="1835"/>
        <w:gridCol w:w="80"/>
        <w:gridCol w:w="1376"/>
        <w:gridCol w:w="360"/>
        <w:gridCol w:w="1448"/>
      </w:tblGrid>
      <w:tr w:rsidR="00751CE1" w:rsidRPr="001E7F9D" w14:paraId="73E51383" w14:textId="77777777" w:rsidTr="00146AC5">
        <w:trPr>
          <w:trHeight w:val="42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960F3" w14:textId="2D9C1796" w:rsidR="00751CE1" w:rsidRPr="001E7F9D" w:rsidRDefault="00751CE1" w:rsidP="001E7F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E7F9D">
              <w:rPr>
                <w:rFonts w:ascii="Calibri" w:hAnsi="Calibri" w:cs="Calibri"/>
                <w:b/>
                <w:bCs/>
                <w:color w:val="000000"/>
                <w:szCs w:val="32"/>
                <w:lang w:val="en-US"/>
              </w:rPr>
              <w:t>New one-off bookings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A3940D1" w14:textId="77777777" w:rsidR="00751CE1" w:rsidRPr="001E7F9D" w:rsidRDefault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BD2D2E" w14:textId="77777777" w:rsidR="00751CE1" w:rsidRPr="001E7F9D" w:rsidRDefault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178530A" w14:textId="0700189F" w:rsidR="00751CE1" w:rsidRPr="001E7F9D" w:rsidRDefault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67A8E" w14:textId="77777777" w:rsidR="00751CE1" w:rsidRPr="001E7F9D" w:rsidRDefault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5DD9" w14:textId="77777777" w:rsidR="00751CE1" w:rsidRPr="001E7F9D" w:rsidRDefault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51CE1" w14:paraId="4C2E7AFF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362A85F2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Date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18616A69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Who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6C3BFB49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Event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62548D1E" w14:textId="378FAFC2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Room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542401C0" w14:textId="597B1800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£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046401B0" w14:textId="13B90AD5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0BA175BD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Paid?</w:t>
            </w:r>
          </w:p>
        </w:tc>
      </w:tr>
      <w:tr w:rsidR="00751CE1" w14:paraId="2209A2D0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E317057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23-Feb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AF7C11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Charlie Preece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377670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Engagement Party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FBBA92" w14:textId="1E56694A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C76D7F" w14:textId="57B5E3C4" w:rsidR="00751CE1" w:rsidRDefault="00146AC5" w:rsidP="00146A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 w:rsidR="00751C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80.00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C06D8F" w14:textId="3CE13DDC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3811A5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Paypal</w:t>
            </w:r>
          </w:p>
        </w:tc>
      </w:tr>
      <w:tr w:rsidR="00751CE1" w14:paraId="4ABC8492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B7BE0E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26-Feb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031DA4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Claire Bartlett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94EE66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1st birthday party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D7DFFB" w14:textId="7411FE1E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8AA662" w14:textId="77EFC7CB" w:rsidR="00751CE1" w:rsidRDefault="00146AC5" w:rsidP="00146A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 w:rsidR="00751C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34.00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1DC396" w14:textId="280EE868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E51DFF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Paypal</w:t>
            </w:r>
          </w:p>
        </w:tc>
      </w:tr>
      <w:tr w:rsidR="00751CE1" w14:paraId="2AFC4526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D36B313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26-Apr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80B82A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Jessica Whatmore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262269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Concert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2BAC83" w14:textId="714EB49D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02F96D" w14:textId="44D09EAC" w:rsidR="00751CE1" w:rsidRDefault="00146AC5" w:rsidP="00146A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 w:rsidR="00751C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2797EC" w14:textId="5EF69C32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FC23F4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Invoice</w:t>
            </w:r>
          </w:p>
        </w:tc>
      </w:tr>
      <w:tr w:rsidR="00751CE1" w14:paraId="2BB108FF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AF57FDF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28-Apr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376947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Lisa Jenkins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CE856A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Party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A5760" w14:textId="7373E4A4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0E4F5" w14:textId="126403EE" w:rsidR="00751CE1" w:rsidRDefault="00146AC5" w:rsidP="00146A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 w:rsidR="00751C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34.00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C86B5" w14:textId="35D30FC5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88C9C3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Paypal</w:t>
            </w:r>
          </w:p>
        </w:tc>
      </w:tr>
      <w:tr w:rsidR="00751CE1" w14:paraId="52C56BC0" w14:textId="77777777" w:rsidTr="00146AC5">
        <w:trPr>
          <w:gridAfter w:val="2"/>
          <w:wAfter w:w="1808" w:type="dxa"/>
          <w:trHeight w:val="30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B2D93B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09-Jun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54487ED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Christina Maynard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11F3A42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Party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AC749A3" w14:textId="4017604A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60AC16F" w14:textId="21F773F7" w:rsidR="00751CE1" w:rsidRDefault="00146AC5" w:rsidP="00146A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 w:rsidR="00751C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34.00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5AB6F6E" w14:textId="7D10B7BA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DE99F8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TBC</w:t>
            </w:r>
          </w:p>
        </w:tc>
      </w:tr>
      <w:tr w:rsidR="00751CE1" w14:paraId="1C2CD81F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C3887A" w14:textId="77777777" w:rsidR="00751CE1" w:rsidRDefault="00751CE1" w:rsidP="000121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57A775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FC00626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9510282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4B8C70F" w14:textId="6A60A96F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FB94978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2442ADA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1CE1" w14:paraId="511F21FB" w14:textId="77777777" w:rsidTr="00146AC5">
        <w:trPr>
          <w:gridAfter w:val="1"/>
          <w:wAfter w:w="1448" w:type="dxa"/>
          <w:trHeight w:val="42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BC702" w14:textId="71D5BD88" w:rsidR="00751CE1" w:rsidRPr="001E7F9D" w:rsidRDefault="00751CE1" w:rsidP="00751C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E7F9D">
              <w:rPr>
                <w:rFonts w:ascii="Calibri" w:hAnsi="Calibri" w:cs="Calibri"/>
                <w:b/>
                <w:bCs/>
                <w:color w:val="000000"/>
                <w:szCs w:val="32"/>
                <w:lang w:val="en-US"/>
              </w:rPr>
              <w:t>New regular bookings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6EE9515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D4D6A31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9DA1C0C" w14:textId="53DA0061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2D4E5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5E3B8C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51CE1" w14:paraId="3A5700B2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326775E6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4622B89E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Times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3D116ADA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Who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05CA6745" w14:textId="5BD5C256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Room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603D04C9" w14:textId="4DEFDBA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Event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1FED79D3" w14:textId="05655F7F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74674F38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Start Date</w:t>
            </w:r>
          </w:p>
        </w:tc>
      </w:tr>
      <w:tr w:rsidR="00751CE1" w14:paraId="3DD5CAA7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6C26F20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Thursdays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2DFCE2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16:30-19:00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4B5745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Jessica Whatmore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D593F9" w14:textId="328D33B6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5FE4DB" w14:textId="40E86E20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School of Dance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DB89E4" w14:textId="1D0D479B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45AB9F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07-Feb</w:t>
            </w:r>
          </w:p>
        </w:tc>
      </w:tr>
      <w:tr w:rsidR="00751CE1" w14:paraId="3E05EC1D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DCC44FB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3rd Sunday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7F22A2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11:00-14:00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606557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Grace Chamier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9A1B3D" w14:textId="6E05981E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1C6ED5" w14:textId="2F9A82D6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Local Market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AC01" w14:textId="2180CF31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D79F44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17-Feb</w:t>
            </w:r>
          </w:p>
        </w:tc>
      </w:tr>
      <w:tr w:rsidR="00751CE1" w14:paraId="5F6847BD" w14:textId="77777777" w:rsidTr="00146AC5">
        <w:trPr>
          <w:gridAfter w:val="2"/>
          <w:wAfter w:w="1808" w:type="dxa"/>
          <w:trHeight w:val="2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3FEA7B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Tuesdays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133146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16:30-19:00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5613EF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Rhi Gritten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D0FAF3" w14:textId="67A9B048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MH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4798EF" w14:textId="1413E8A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Street Dance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C2CBE2" w14:textId="65994205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148CBE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05-Mar</w:t>
            </w:r>
          </w:p>
        </w:tc>
      </w:tr>
      <w:tr w:rsidR="00751CE1" w14:paraId="7E278B5C" w14:textId="77777777" w:rsidTr="00146AC5">
        <w:trPr>
          <w:gridAfter w:val="2"/>
          <w:wAfter w:w="1808" w:type="dxa"/>
          <w:trHeight w:val="30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94FB19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Wednesdays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471B4F6" w14:textId="56D63844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20:15</w:t>
            </w:r>
            <w:r w:rsidR="00361F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– 21:45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9383B20" w14:textId="60073809" w:rsidR="00751CE1" w:rsidRDefault="00361F7C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Louise Caldwell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AB7D76B" w14:textId="73DC9DE2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KR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D411AE9" w14:textId="1E382388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Single dog training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5B21FC8" w14:textId="4386B500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A0BE7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06-Mar</w:t>
            </w:r>
          </w:p>
        </w:tc>
      </w:tr>
      <w:tr w:rsidR="00751CE1" w14:paraId="37AEA6A2" w14:textId="77777777" w:rsidTr="00146AC5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1A3EBC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E584F1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329F8CE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A32E7C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C3AB5D9" w14:textId="29D01ADC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F3CD1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D1FEE" w14:textId="77777777" w:rsidR="00751CE1" w:rsidRDefault="00751CE1" w:rsidP="00751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B5F4C70" w14:textId="459F01BB" w:rsidR="004706E0" w:rsidRDefault="00751CE1" w:rsidP="00146AC5">
      <w:pPr>
        <w:spacing w:after="120"/>
        <w:ind w:left="360"/>
      </w:pPr>
      <w:r>
        <w:rPr>
          <w:rFonts w:ascii="Calibri" w:hAnsi="Calibri" w:cs="Calibri"/>
          <w:color w:val="000000"/>
          <w:sz w:val="22"/>
          <w:szCs w:val="22"/>
          <w:lang w:val="en-US"/>
        </w:rPr>
        <w:t>Heather raised the issue of whether a PRS Licence is required for hall in order for copyright music to be played at events</w:t>
      </w:r>
      <w:r>
        <w:t>.  The online guidance states that commercial hirers such as dance teachers, fitness instructors, etc. must have their own music licence.  However, it is not clear whether a licence is required for private party hire and shows.  Heather to investigate.</w:t>
      </w:r>
    </w:p>
    <w:p w14:paraId="7BE9B657" w14:textId="77777777" w:rsidR="00A43342" w:rsidRPr="00000361" w:rsidRDefault="00A43342" w:rsidP="00A43342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000361">
        <w:rPr>
          <w:b/>
        </w:rPr>
        <w:t>Maintenance</w:t>
      </w:r>
      <w:r>
        <w:rPr>
          <w:b/>
        </w:rPr>
        <w:t>/H&amp;S</w:t>
      </w:r>
      <w:r w:rsidRPr="00000361">
        <w:rPr>
          <w:b/>
        </w:rPr>
        <w:t xml:space="preserve"> Matters</w:t>
      </w:r>
    </w:p>
    <w:p w14:paraId="506AFEF5" w14:textId="54834C41" w:rsidR="00A43342" w:rsidRDefault="004706E0" w:rsidP="00A43342">
      <w:pPr>
        <w:spacing w:after="120"/>
        <w:ind w:left="360"/>
      </w:pPr>
      <w:r>
        <w:t>None</w:t>
      </w:r>
    </w:p>
    <w:p w14:paraId="33C3DA24" w14:textId="77777777" w:rsidR="00B77D5F" w:rsidRDefault="00B77D5F" w:rsidP="00153524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53524">
        <w:rPr>
          <w:b/>
        </w:rPr>
        <w:t>Accidents/Security/Complaints</w:t>
      </w:r>
    </w:p>
    <w:p w14:paraId="69B000C6" w14:textId="4E63D56F" w:rsidR="009C3F5D" w:rsidRDefault="009C3F5D" w:rsidP="000C6EFA">
      <w:pPr>
        <w:spacing w:after="120"/>
        <w:ind w:left="357"/>
      </w:pPr>
      <w:r>
        <w:t>Query re dog trainer on Weds evenings.  Only I small Chihuahua – no hygiene concerns on part of trustees.  KR key to be given to hirer.</w:t>
      </w:r>
    </w:p>
    <w:p w14:paraId="66FFCFC0" w14:textId="400B5DC9" w:rsidR="009C3F5D" w:rsidRDefault="009C3F5D" w:rsidP="000C6EFA">
      <w:pPr>
        <w:spacing w:after="120"/>
        <w:ind w:left="357"/>
      </w:pPr>
      <w:r>
        <w:t>First Aid kit ha</w:t>
      </w:r>
      <w:r w:rsidR="00F318CD">
        <w:t>d</w:t>
      </w:r>
      <w:r>
        <w:t xml:space="preserve"> been stolen again.  Replacement to be obtained and affixed to wall.</w:t>
      </w:r>
    </w:p>
    <w:p w14:paraId="305B1D7A" w14:textId="74B9FB5D" w:rsidR="009C3F5D" w:rsidRDefault="009C3F5D" w:rsidP="000C6EFA">
      <w:pPr>
        <w:spacing w:after="120"/>
        <w:ind w:left="357"/>
      </w:pPr>
      <w:r>
        <w:t>Heating controls ha</w:t>
      </w:r>
      <w:r w:rsidR="00F318CD">
        <w:t>d</w:t>
      </w:r>
      <w:r>
        <w:t xml:space="preserve"> been switched to Constant.  Users to be reminded not to touch controls other than additional hour buttons.</w:t>
      </w:r>
    </w:p>
    <w:p w14:paraId="0777E7A9" w14:textId="77777777" w:rsidR="007B1678" w:rsidRDefault="008E1B6B" w:rsidP="005B116D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</w:rPr>
      </w:pPr>
      <w:r w:rsidRPr="00000361">
        <w:rPr>
          <w:b/>
        </w:rPr>
        <w:t>Refurbishments</w:t>
      </w:r>
      <w:r w:rsidR="00000361" w:rsidRPr="00000361">
        <w:rPr>
          <w:b/>
        </w:rPr>
        <w:t xml:space="preserve"> / Improvements</w:t>
      </w:r>
      <w:r w:rsidR="00061C30">
        <w:rPr>
          <w:b/>
        </w:rPr>
        <w:t xml:space="preserve"> </w:t>
      </w:r>
    </w:p>
    <w:p w14:paraId="7F88B95C" w14:textId="52A219F1" w:rsidR="004706E0" w:rsidRDefault="009C3F5D" w:rsidP="004706E0">
      <w:pPr>
        <w:spacing w:after="120"/>
        <w:ind w:left="360"/>
      </w:pPr>
      <w:r>
        <w:t>Quotes to be obtained for internal decoration and new flooring in Kennett Room.</w:t>
      </w:r>
    </w:p>
    <w:p w14:paraId="2FCA226C" w14:textId="4130667A" w:rsidR="00872A0C" w:rsidRDefault="00872A0C" w:rsidP="004706E0">
      <w:pPr>
        <w:spacing w:after="120"/>
        <w:ind w:left="360"/>
      </w:pPr>
      <w:r>
        <w:t xml:space="preserve">No further contact had </w:t>
      </w:r>
      <w:r w:rsidR="00F318CD">
        <w:t>been received for solar panels.</w:t>
      </w:r>
    </w:p>
    <w:p w14:paraId="012531FA" w14:textId="0C070C0E" w:rsidR="00872A0C" w:rsidRDefault="00872A0C" w:rsidP="004706E0">
      <w:pPr>
        <w:spacing w:after="120"/>
        <w:ind w:left="360"/>
      </w:pPr>
      <w:r>
        <w:t>MCC grant discussions</w:t>
      </w:r>
      <w:r w:rsidR="00F318CD">
        <w:t xml:space="preserve"> re LED lights</w:t>
      </w:r>
      <w:r>
        <w:t xml:space="preserve"> still on-going.</w:t>
      </w:r>
    </w:p>
    <w:p w14:paraId="01F3774F" w14:textId="43515CA3" w:rsidR="00872A0C" w:rsidRDefault="00872A0C" w:rsidP="004706E0">
      <w:pPr>
        <w:spacing w:after="120"/>
        <w:ind w:left="360"/>
      </w:pPr>
      <w:r>
        <w:t>Method of fixing decorations in the hall needs to be devised.  Heather suggested cup hooks under window cills.</w:t>
      </w:r>
    </w:p>
    <w:p w14:paraId="235BB1DB" w14:textId="2AB51009" w:rsidR="00872A0C" w:rsidRPr="004706E0" w:rsidRDefault="00872A0C" w:rsidP="004706E0">
      <w:pPr>
        <w:spacing w:after="120"/>
        <w:ind w:left="360"/>
      </w:pPr>
      <w:r>
        <w:t xml:space="preserve">Weeds </w:t>
      </w:r>
      <w:r w:rsidR="00F318CD">
        <w:t xml:space="preserve">and shrubs </w:t>
      </w:r>
      <w:r>
        <w:t>need to be removed outside building.</w:t>
      </w:r>
    </w:p>
    <w:p w14:paraId="0B4675CF" w14:textId="001BF3B3" w:rsidR="00BE3EDE" w:rsidRDefault="004706E0" w:rsidP="000C6EF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AOB</w:t>
      </w:r>
    </w:p>
    <w:p w14:paraId="1D590A4A" w14:textId="5EB1B087" w:rsidR="004706E0" w:rsidRDefault="00872A0C" w:rsidP="00E17E85">
      <w:pPr>
        <w:spacing w:after="120"/>
        <w:ind w:left="357"/>
      </w:pPr>
      <w:r>
        <w:t>Canine Society had had reports that Daisy Dog Training had been using CS’s green mats.  Heather to clarify.</w:t>
      </w:r>
      <w:r w:rsidR="004D5B7D">
        <w:t xml:space="preserve">  </w:t>
      </w:r>
    </w:p>
    <w:p w14:paraId="79A0051B" w14:textId="4E5448C1" w:rsidR="00A55AE2" w:rsidRDefault="008E1B6B" w:rsidP="000C6EF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</w:rPr>
      </w:pPr>
      <w:r w:rsidRPr="00B86538">
        <w:rPr>
          <w:b/>
        </w:rPr>
        <w:t>Date of next meeting</w:t>
      </w:r>
      <w:r w:rsidR="00A63F21">
        <w:rPr>
          <w:b/>
        </w:rPr>
        <w:t xml:space="preserve"> </w:t>
      </w:r>
    </w:p>
    <w:p w14:paraId="0AF0E448" w14:textId="2E622CA5" w:rsidR="00427BD3" w:rsidRDefault="00CD38CE" w:rsidP="00A55AE2">
      <w:pPr>
        <w:spacing w:after="120"/>
        <w:ind w:left="360"/>
      </w:pPr>
      <w:r>
        <w:t>3</w:t>
      </w:r>
      <w:r w:rsidRPr="00CD38CE">
        <w:rPr>
          <w:vertAlign w:val="superscript"/>
        </w:rPr>
        <w:t>rd</w:t>
      </w:r>
      <w:r>
        <w:t xml:space="preserve"> June</w:t>
      </w:r>
      <w:r w:rsidR="00A55AE2">
        <w:t xml:space="preserve"> 2019</w:t>
      </w:r>
      <w:r w:rsidR="000C6EFA">
        <w:t xml:space="preserve"> in Main Hall</w:t>
      </w:r>
      <w:r w:rsidR="00A55AE2">
        <w:t xml:space="preserve"> at 7pm</w:t>
      </w:r>
      <w:r w:rsidR="000C6EFA">
        <w:t xml:space="preserve">.  </w:t>
      </w:r>
    </w:p>
    <w:p w14:paraId="7D086A9F" w14:textId="7F35020E" w:rsidR="00852396" w:rsidRDefault="000C6EFA" w:rsidP="00A36D81">
      <w:pPr>
        <w:spacing w:after="120"/>
        <w:ind w:left="360"/>
      </w:pPr>
      <w:r>
        <w:t>(Future meetings will take place on the first Monday of the month at 7pm</w:t>
      </w:r>
      <w:r w:rsidR="00146AC5">
        <w:t xml:space="preserve"> </w:t>
      </w:r>
      <w:r>
        <w:t>in the Main Hall)</w:t>
      </w:r>
    </w:p>
    <w:p w14:paraId="2F9CDCA8" w14:textId="2FC9DF64" w:rsidR="00F318CD" w:rsidRDefault="00F318CD" w:rsidP="00A36D81">
      <w:pPr>
        <w:spacing w:after="120"/>
        <w:ind w:left="360"/>
      </w:pPr>
    </w:p>
    <w:p w14:paraId="6E8BC84E" w14:textId="5B8CA125" w:rsidR="00F318CD" w:rsidRPr="00F318CD" w:rsidRDefault="00F318CD" w:rsidP="00F318CD">
      <w:pPr>
        <w:spacing w:after="120"/>
        <w:jc w:val="center"/>
        <w:rPr>
          <w:b/>
          <w:sz w:val="28"/>
        </w:rPr>
      </w:pPr>
      <w:r w:rsidRPr="00F318CD">
        <w:rPr>
          <w:b/>
          <w:sz w:val="28"/>
        </w:rPr>
        <w:t>ACTIONS</w:t>
      </w:r>
      <w:bookmarkStart w:id="0" w:name="_GoBack"/>
      <w:bookmarkEnd w:id="0"/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744"/>
        <w:gridCol w:w="692"/>
        <w:gridCol w:w="3348"/>
        <w:gridCol w:w="1110"/>
      </w:tblGrid>
      <w:tr w:rsidR="00C676C0" w:rsidRPr="00A36D81" w14:paraId="65BB87BE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5372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Obtain quotes to replace external uPVC door to Annexe (to match Kennett Room)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18A8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926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F6A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26BD82DF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3BD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lastRenderedPageBreak/>
              <w:t>Add minutes and accounts to website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1332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HJ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077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41F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352373C7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775B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Contact regular bookers for class details for advertising on website and Facebook page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CFCD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HJ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BAF8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195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03B9D596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2F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Seek out suitable grants for future works on hall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C16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CB EM HJ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4EFA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7BE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6DE8C21D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7BA4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Seek decorating materials from local companies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F322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JL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2DCD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221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58DBFE7F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C28E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Liaise with Tony Ford re planter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8A57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3C2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Planter is finished but installation not possible until exterior decorated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BF63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30ABD212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D8F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Purchase a new vacuum cleaner for the hall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E3F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2AD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DE1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C676C0" w:rsidRPr="00A36D81" w14:paraId="21B552AB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481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Obtain quotes for new flooring for Kennett Room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C24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24C5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E6E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C676C0" w:rsidRPr="00A36D81" w14:paraId="4852A227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025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Eric to work with Heather to develop auto-invoicing via Hallmaster.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3DC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 HJ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F49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E7C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C676C0" w:rsidRPr="00A36D81" w14:paraId="7030C88B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9A78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Repair wooden ramp into the annexe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170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C957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FEC6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C676C0" w:rsidRPr="00A36D81" w14:paraId="6F32599B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BCD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Eric to assess e-learning resource from the insurer and forward link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253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599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A8D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C676C0" w:rsidRPr="00A36D81" w14:paraId="0A77213B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F35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Obtain additional quotes for interior decoration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6DB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 CB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A1D" w14:textId="22A78CEA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Carol to forward quote to Heather</w:t>
            </w:r>
            <w:r w:rsidR="00A36D81" w:rsidRPr="00A36D81">
              <w:rPr>
                <w:sz w:val="22"/>
              </w:rPr>
              <w:t xml:space="preserve"> and to contact other decorators if Glyn unable to complete work at Easter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A43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On-going</w:t>
            </w:r>
          </w:p>
        </w:tc>
      </w:tr>
      <w:tr w:rsidR="00C676C0" w:rsidRPr="00A36D81" w14:paraId="6F91AEC2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5B3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Speak to builder re constructing storage units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F85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63B2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908A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C676C0" w:rsidRPr="00A36D81" w14:paraId="3A8603FB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442" w14:textId="77777777" w:rsidR="00C676C0" w:rsidRPr="00A36D81" w:rsidRDefault="00C676C0" w:rsidP="003D5A96">
            <w:pPr>
              <w:spacing w:after="120"/>
              <w:rPr>
                <w:sz w:val="22"/>
              </w:rPr>
            </w:pPr>
            <w:r w:rsidRPr="00A36D81">
              <w:rPr>
                <w:sz w:val="22"/>
              </w:rPr>
              <w:t>Replace timber strip across floor join with aluminium strip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7484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  <w:r w:rsidRPr="00A36D81">
              <w:rPr>
                <w:sz w:val="22"/>
              </w:rPr>
              <w:t>EM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BF2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1B08" w14:textId="77777777" w:rsidR="00C676C0" w:rsidRPr="00A36D81" w:rsidRDefault="00C676C0" w:rsidP="003D5A96">
            <w:pPr>
              <w:spacing w:after="120"/>
              <w:jc w:val="center"/>
              <w:rPr>
                <w:sz w:val="22"/>
              </w:rPr>
            </w:pPr>
          </w:p>
        </w:tc>
      </w:tr>
      <w:tr w:rsidR="00A36D81" w:rsidRPr="00A36D81" w14:paraId="18BC6273" w14:textId="77777777" w:rsidTr="00F318CD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326" w14:textId="17D83EEB" w:rsidR="00A36D81" w:rsidRPr="00A36D81" w:rsidRDefault="00A36D81" w:rsidP="003D5A9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Investigate whether a Music Licence is required </w:t>
            </w:r>
            <w:r w:rsidR="0018518D">
              <w:rPr>
                <w:sz w:val="22"/>
              </w:rPr>
              <w:t>for private parties &amp; shows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BA3" w14:textId="3A2D7781" w:rsidR="00A36D81" w:rsidRPr="00A36D81" w:rsidRDefault="0018518D" w:rsidP="003D5A96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D52" w14:textId="77777777" w:rsidR="00A36D81" w:rsidRPr="00A36D81" w:rsidRDefault="00A36D81" w:rsidP="003D5A9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512" w14:textId="77777777" w:rsidR="00A36D81" w:rsidRPr="00A36D81" w:rsidRDefault="00A36D81" w:rsidP="003D5A96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0FDBA75A" w14:textId="77777777" w:rsidR="00F00A7F" w:rsidRPr="00A55AE2" w:rsidRDefault="00F00A7F" w:rsidP="00F166B6">
      <w:pPr>
        <w:spacing w:after="120"/>
        <w:rPr>
          <w:b/>
        </w:rPr>
      </w:pPr>
    </w:p>
    <w:sectPr w:rsidR="00F00A7F" w:rsidRPr="00A55AE2" w:rsidSect="00E50AEF">
      <w:pgSz w:w="11900" w:h="16840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425F" w14:textId="77777777" w:rsidR="004D5B7D" w:rsidRDefault="004D5B7D" w:rsidP="0091466E">
      <w:r>
        <w:separator/>
      </w:r>
    </w:p>
  </w:endnote>
  <w:endnote w:type="continuationSeparator" w:id="0">
    <w:p w14:paraId="11771924" w14:textId="77777777" w:rsidR="004D5B7D" w:rsidRDefault="004D5B7D" w:rsidP="009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0990" w14:textId="77777777" w:rsidR="004D5B7D" w:rsidRDefault="004D5B7D" w:rsidP="0091466E">
      <w:r>
        <w:separator/>
      </w:r>
    </w:p>
  </w:footnote>
  <w:footnote w:type="continuationSeparator" w:id="0">
    <w:p w14:paraId="1F9E2103" w14:textId="77777777" w:rsidR="004D5B7D" w:rsidRDefault="004D5B7D" w:rsidP="0091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09A"/>
    <w:multiLevelType w:val="hybridMultilevel"/>
    <w:tmpl w:val="F0F8EF8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C02DB7"/>
    <w:multiLevelType w:val="hybridMultilevel"/>
    <w:tmpl w:val="E7D2E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2D37"/>
    <w:multiLevelType w:val="hybridMultilevel"/>
    <w:tmpl w:val="C1FEE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F82"/>
    <w:multiLevelType w:val="hybridMultilevel"/>
    <w:tmpl w:val="86CCA9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74474E"/>
    <w:multiLevelType w:val="hybridMultilevel"/>
    <w:tmpl w:val="678CE6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D7573D8"/>
    <w:multiLevelType w:val="hybridMultilevel"/>
    <w:tmpl w:val="E696A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B"/>
    <w:rsid w:val="00000361"/>
    <w:rsid w:val="0001211D"/>
    <w:rsid w:val="00022646"/>
    <w:rsid w:val="00044430"/>
    <w:rsid w:val="00054CDE"/>
    <w:rsid w:val="00061C30"/>
    <w:rsid w:val="00064C6C"/>
    <w:rsid w:val="00090DD8"/>
    <w:rsid w:val="000C53BE"/>
    <w:rsid w:val="000C6EFA"/>
    <w:rsid w:val="001129B6"/>
    <w:rsid w:val="00122CA0"/>
    <w:rsid w:val="00123701"/>
    <w:rsid w:val="0014672B"/>
    <w:rsid w:val="00146AC5"/>
    <w:rsid w:val="0014750B"/>
    <w:rsid w:val="00153524"/>
    <w:rsid w:val="00177E2B"/>
    <w:rsid w:val="0018518D"/>
    <w:rsid w:val="001953CC"/>
    <w:rsid w:val="001B21D0"/>
    <w:rsid w:val="001E7C9D"/>
    <w:rsid w:val="001E7F9D"/>
    <w:rsid w:val="001F4DC3"/>
    <w:rsid w:val="002052E0"/>
    <w:rsid w:val="00214443"/>
    <w:rsid w:val="0022546D"/>
    <w:rsid w:val="00230D1D"/>
    <w:rsid w:val="00234BF7"/>
    <w:rsid w:val="00260258"/>
    <w:rsid w:val="00271E60"/>
    <w:rsid w:val="002B3879"/>
    <w:rsid w:val="002F1EF6"/>
    <w:rsid w:val="003056B2"/>
    <w:rsid w:val="00325749"/>
    <w:rsid w:val="00337DE6"/>
    <w:rsid w:val="00352F82"/>
    <w:rsid w:val="0035498F"/>
    <w:rsid w:val="00361F7C"/>
    <w:rsid w:val="0037737F"/>
    <w:rsid w:val="00381622"/>
    <w:rsid w:val="003A6BEE"/>
    <w:rsid w:val="003A6C8F"/>
    <w:rsid w:val="003B52DF"/>
    <w:rsid w:val="003D0026"/>
    <w:rsid w:val="003D5A96"/>
    <w:rsid w:val="00404CD7"/>
    <w:rsid w:val="0041043C"/>
    <w:rsid w:val="00427BD3"/>
    <w:rsid w:val="00436B60"/>
    <w:rsid w:val="00441AB5"/>
    <w:rsid w:val="00460B68"/>
    <w:rsid w:val="004706E0"/>
    <w:rsid w:val="00480F78"/>
    <w:rsid w:val="00486ACA"/>
    <w:rsid w:val="0049751C"/>
    <w:rsid w:val="004A6A29"/>
    <w:rsid w:val="004A7083"/>
    <w:rsid w:val="004B0914"/>
    <w:rsid w:val="004B50B7"/>
    <w:rsid w:val="004C6AD5"/>
    <w:rsid w:val="004D5B7D"/>
    <w:rsid w:val="004E146D"/>
    <w:rsid w:val="0050329E"/>
    <w:rsid w:val="00512C4E"/>
    <w:rsid w:val="00550077"/>
    <w:rsid w:val="00582D7C"/>
    <w:rsid w:val="005B116D"/>
    <w:rsid w:val="005E032A"/>
    <w:rsid w:val="005E6892"/>
    <w:rsid w:val="00615BB4"/>
    <w:rsid w:val="00621A09"/>
    <w:rsid w:val="00687EE3"/>
    <w:rsid w:val="00693324"/>
    <w:rsid w:val="006A2FEE"/>
    <w:rsid w:val="006A4DAE"/>
    <w:rsid w:val="006E3AF4"/>
    <w:rsid w:val="006F36D8"/>
    <w:rsid w:val="00703414"/>
    <w:rsid w:val="007377A1"/>
    <w:rsid w:val="00751CE1"/>
    <w:rsid w:val="007752A8"/>
    <w:rsid w:val="007B1678"/>
    <w:rsid w:val="007C066A"/>
    <w:rsid w:val="007F3411"/>
    <w:rsid w:val="00810774"/>
    <w:rsid w:val="00810CB9"/>
    <w:rsid w:val="00852396"/>
    <w:rsid w:val="00856A26"/>
    <w:rsid w:val="0086291B"/>
    <w:rsid w:val="00872A0C"/>
    <w:rsid w:val="008C6FD7"/>
    <w:rsid w:val="008D06DD"/>
    <w:rsid w:val="008D4E8B"/>
    <w:rsid w:val="008E1B6B"/>
    <w:rsid w:val="0091466E"/>
    <w:rsid w:val="00980D9F"/>
    <w:rsid w:val="0099727F"/>
    <w:rsid w:val="009972F8"/>
    <w:rsid w:val="009A18BE"/>
    <w:rsid w:val="009B0563"/>
    <w:rsid w:val="009C3F5D"/>
    <w:rsid w:val="009C7F57"/>
    <w:rsid w:val="00A27043"/>
    <w:rsid w:val="00A3487C"/>
    <w:rsid w:val="00A36D81"/>
    <w:rsid w:val="00A43342"/>
    <w:rsid w:val="00A55AE2"/>
    <w:rsid w:val="00A63F21"/>
    <w:rsid w:val="00A90B40"/>
    <w:rsid w:val="00A94E69"/>
    <w:rsid w:val="00B0112E"/>
    <w:rsid w:val="00B21098"/>
    <w:rsid w:val="00B21C7A"/>
    <w:rsid w:val="00B32392"/>
    <w:rsid w:val="00B53D5A"/>
    <w:rsid w:val="00B7385D"/>
    <w:rsid w:val="00B77D5F"/>
    <w:rsid w:val="00B86538"/>
    <w:rsid w:val="00BB0835"/>
    <w:rsid w:val="00BE3EDE"/>
    <w:rsid w:val="00C16D84"/>
    <w:rsid w:val="00C44526"/>
    <w:rsid w:val="00C676C0"/>
    <w:rsid w:val="00C86C37"/>
    <w:rsid w:val="00CB5B69"/>
    <w:rsid w:val="00CC57F7"/>
    <w:rsid w:val="00CD38CE"/>
    <w:rsid w:val="00CE6387"/>
    <w:rsid w:val="00D11BE8"/>
    <w:rsid w:val="00D124EB"/>
    <w:rsid w:val="00D325BF"/>
    <w:rsid w:val="00D427E6"/>
    <w:rsid w:val="00D55147"/>
    <w:rsid w:val="00D777A5"/>
    <w:rsid w:val="00DA38AF"/>
    <w:rsid w:val="00DC5DF1"/>
    <w:rsid w:val="00DF5B76"/>
    <w:rsid w:val="00E17E85"/>
    <w:rsid w:val="00E50AEF"/>
    <w:rsid w:val="00E54613"/>
    <w:rsid w:val="00E71F5A"/>
    <w:rsid w:val="00E7606B"/>
    <w:rsid w:val="00E86551"/>
    <w:rsid w:val="00EA3E45"/>
    <w:rsid w:val="00EB62F2"/>
    <w:rsid w:val="00EC070E"/>
    <w:rsid w:val="00EC6A32"/>
    <w:rsid w:val="00ED77A4"/>
    <w:rsid w:val="00EF53CB"/>
    <w:rsid w:val="00F00A7F"/>
    <w:rsid w:val="00F166B6"/>
    <w:rsid w:val="00F318CD"/>
    <w:rsid w:val="00F4546F"/>
    <w:rsid w:val="00F66E38"/>
    <w:rsid w:val="00F81252"/>
    <w:rsid w:val="00F8469A"/>
    <w:rsid w:val="00FB73B3"/>
    <w:rsid w:val="00FD53AB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5BC7"/>
  <w15:docId w15:val="{B9EE4E59-D7EB-D54C-95C9-12A0472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6B"/>
    <w:pPr>
      <w:ind w:left="720"/>
      <w:contextualSpacing/>
    </w:pPr>
  </w:style>
  <w:style w:type="table" w:styleId="TableGrid">
    <w:name w:val="Table Grid"/>
    <w:basedOn w:val="TableNormal"/>
    <w:uiPriority w:val="39"/>
    <w:rsid w:val="0042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1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1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6E"/>
  </w:style>
  <w:style w:type="paragraph" w:styleId="Footer">
    <w:name w:val="footer"/>
    <w:basedOn w:val="Normal"/>
    <w:link w:val="FooterChar"/>
    <w:uiPriority w:val="99"/>
    <w:unhideWhenUsed/>
    <w:rsid w:val="00914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364F-7679-4658-848E-6C11664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202D60A6</Template>
  <TotalTime>94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heatherkayejones@talktalk.net</dc:creator>
  <cp:lastModifiedBy>Heather Jones</cp:lastModifiedBy>
  <cp:revision>6</cp:revision>
  <cp:lastPrinted>2019-06-19T10:39:00Z</cp:lastPrinted>
  <dcterms:created xsi:type="dcterms:W3CDTF">2019-04-22T18:00:00Z</dcterms:created>
  <dcterms:modified xsi:type="dcterms:W3CDTF">2019-06-19T10:40:00Z</dcterms:modified>
</cp:coreProperties>
</file>